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2DF3" w:rsidRPr="00F82DF3" w:rsidRDefault="00F82DF3" w:rsidP="00F82DF3">
      <w:pPr>
        <w:spacing w:after="160" w:line="240" w:lineRule="auto"/>
        <w:ind w:firstLine="709"/>
        <w:rPr>
          <w:rFonts w:ascii="Times New Roman" w:eastAsiaTheme="minorHAnsi" w:hAnsi="Times New Roman"/>
          <w:sz w:val="24"/>
          <w:szCs w:val="24"/>
          <w:u w:val="single"/>
        </w:rPr>
      </w:pPr>
      <w:r w:rsidRPr="00F82DF3">
        <w:rPr>
          <w:rFonts w:ascii="Times New Roman" w:eastAsiaTheme="minorHAnsi" w:hAnsi="Times New Roman"/>
          <w:sz w:val="24"/>
          <w:szCs w:val="24"/>
          <w:u w:val="single"/>
        </w:rPr>
        <w:t>Рубежный контроль №1 – Проверка проекта</w:t>
      </w:r>
    </w:p>
    <w:p w:rsidR="00F82DF3" w:rsidRPr="00F82DF3" w:rsidRDefault="00F82DF3" w:rsidP="00F82DF3">
      <w:pPr>
        <w:spacing w:after="160" w:line="240" w:lineRule="auto"/>
        <w:ind w:firstLine="709"/>
        <w:rPr>
          <w:rFonts w:ascii="Times New Roman" w:eastAsiaTheme="minorHAnsi" w:hAnsi="Times New Roman"/>
          <w:sz w:val="24"/>
          <w:szCs w:val="24"/>
        </w:rPr>
      </w:pPr>
      <w:r w:rsidRPr="00F82DF3">
        <w:rPr>
          <w:rFonts w:ascii="Times New Roman" w:eastAsiaTheme="minorHAnsi" w:hAnsi="Times New Roman"/>
          <w:sz w:val="24"/>
          <w:szCs w:val="24"/>
        </w:rPr>
        <w:t>Студенты должны выбрать тему и тексты для проекта</w:t>
      </w:r>
    </w:p>
    <w:p w:rsidR="00F82DF3" w:rsidRPr="00F82DF3" w:rsidRDefault="00F82DF3" w:rsidP="00F82DF3">
      <w:pPr>
        <w:spacing w:after="160" w:line="240" w:lineRule="auto"/>
        <w:ind w:left="709"/>
        <w:rPr>
          <w:rFonts w:ascii="Times New Roman" w:eastAsiaTheme="minorHAnsi" w:hAnsi="Times New Roman"/>
          <w:i/>
          <w:sz w:val="24"/>
        </w:rPr>
      </w:pPr>
      <w:r w:rsidRPr="00F82DF3">
        <w:rPr>
          <w:rFonts w:ascii="Times New Roman" w:eastAsiaTheme="minorHAnsi" w:hAnsi="Times New Roman"/>
          <w:i/>
          <w:sz w:val="24"/>
        </w:rPr>
        <w:t>Список тем для проекта по заданию:</w:t>
      </w:r>
    </w:p>
    <w:p w:rsidR="00F82DF3" w:rsidRPr="00F82DF3" w:rsidRDefault="00F82DF3" w:rsidP="00F82DF3">
      <w:pPr>
        <w:numPr>
          <w:ilvl w:val="0"/>
          <w:numId w:val="3"/>
        </w:numPr>
        <w:spacing w:after="160" w:line="240" w:lineRule="auto"/>
        <w:contextualSpacing/>
        <w:rPr>
          <w:rFonts w:ascii="Times New Roman" w:eastAsiaTheme="minorHAnsi" w:hAnsi="Times New Roman"/>
          <w:sz w:val="24"/>
        </w:rPr>
      </w:pPr>
      <w:r w:rsidRPr="00F82DF3">
        <w:rPr>
          <w:rFonts w:ascii="Times New Roman" w:eastAsiaTheme="minorHAnsi" w:hAnsi="Times New Roman"/>
          <w:sz w:val="24"/>
        </w:rPr>
        <w:t xml:space="preserve">Образовательный проект «История </w:t>
      </w:r>
      <w:proofErr w:type="spellStart"/>
      <w:r w:rsidRPr="00F82DF3">
        <w:rPr>
          <w:rFonts w:ascii="Times New Roman" w:eastAsiaTheme="minorHAnsi" w:hAnsi="Times New Roman"/>
          <w:sz w:val="24"/>
        </w:rPr>
        <w:t>Костаная</w:t>
      </w:r>
      <w:proofErr w:type="spellEnd"/>
      <w:r w:rsidRPr="00F82DF3">
        <w:rPr>
          <w:rFonts w:ascii="Times New Roman" w:eastAsiaTheme="minorHAnsi" w:hAnsi="Times New Roman"/>
          <w:sz w:val="24"/>
        </w:rPr>
        <w:t xml:space="preserve"> в лицах»</w:t>
      </w:r>
    </w:p>
    <w:p w:rsidR="00F82DF3" w:rsidRPr="00F82DF3" w:rsidRDefault="00F82DF3" w:rsidP="00F82DF3">
      <w:pPr>
        <w:numPr>
          <w:ilvl w:val="0"/>
          <w:numId w:val="3"/>
        </w:numPr>
        <w:spacing w:after="160" w:line="240" w:lineRule="auto"/>
        <w:contextualSpacing/>
        <w:rPr>
          <w:rFonts w:ascii="Times New Roman" w:eastAsiaTheme="minorHAnsi" w:hAnsi="Times New Roman"/>
          <w:sz w:val="24"/>
        </w:rPr>
      </w:pPr>
      <w:r w:rsidRPr="00F82DF3">
        <w:rPr>
          <w:rFonts w:ascii="Times New Roman" w:eastAsiaTheme="minorHAnsi" w:hAnsi="Times New Roman"/>
          <w:sz w:val="24"/>
        </w:rPr>
        <w:t>Рекламный проект «Знай наших!!!» (выпускники кафедры журналистики и коммуникационного менеджмента)</w:t>
      </w:r>
    </w:p>
    <w:p w:rsidR="00F82DF3" w:rsidRPr="00F82DF3" w:rsidRDefault="00F82DF3" w:rsidP="00F82DF3">
      <w:pPr>
        <w:numPr>
          <w:ilvl w:val="0"/>
          <w:numId w:val="3"/>
        </w:numPr>
        <w:spacing w:after="160" w:line="240" w:lineRule="auto"/>
        <w:contextualSpacing/>
        <w:rPr>
          <w:rFonts w:ascii="Times New Roman" w:eastAsiaTheme="minorHAnsi" w:hAnsi="Times New Roman"/>
          <w:sz w:val="24"/>
        </w:rPr>
      </w:pPr>
      <w:r w:rsidRPr="00F82DF3">
        <w:rPr>
          <w:rFonts w:ascii="Times New Roman" w:eastAsiaTheme="minorHAnsi" w:hAnsi="Times New Roman"/>
          <w:sz w:val="24"/>
        </w:rPr>
        <w:t>Научный проект «Мир будущего глазами ученных и фантастов»</w:t>
      </w:r>
    </w:p>
    <w:p w:rsidR="00F82DF3" w:rsidRPr="00F82DF3" w:rsidRDefault="00F82DF3" w:rsidP="00F82DF3">
      <w:pPr>
        <w:numPr>
          <w:ilvl w:val="0"/>
          <w:numId w:val="3"/>
        </w:numPr>
        <w:spacing w:after="160" w:line="240" w:lineRule="auto"/>
        <w:contextualSpacing/>
        <w:rPr>
          <w:rFonts w:ascii="Times New Roman" w:eastAsiaTheme="minorHAnsi" w:hAnsi="Times New Roman"/>
          <w:sz w:val="24"/>
        </w:rPr>
      </w:pPr>
      <w:r w:rsidRPr="00F82DF3">
        <w:rPr>
          <w:rFonts w:ascii="Times New Roman" w:eastAsiaTheme="minorHAnsi" w:hAnsi="Times New Roman"/>
          <w:sz w:val="24"/>
        </w:rPr>
        <w:t>Образовательный проект «Журналистика – наука и искусство»</w:t>
      </w:r>
    </w:p>
    <w:p w:rsidR="00F82DF3" w:rsidRPr="00F82DF3" w:rsidRDefault="00F82DF3" w:rsidP="00F82DF3">
      <w:pPr>
        <w:numPr>
          <w:ilvl w:val="0"/>
          <w:numId w:val="3"/>
        </w:numPr>
        <w:spacing w:after="160" w:line="240" w:lineRule="auto"/>
        <w:contextualSpacing/>
        <w:rPr>
          <w:rFonts w:ascii="Times New Roman" w:eastAsiaTheme="minorHAnsi" w:hAnsi="Times New Roman"/>
          <w:sz w:val="24"/>
        </w:rPr>
      </w:pPr>
      <w:r w:rsidRPr="00F82DF3">
        <w:rPr>
          <w:rFonts w:ascii="Times New Roman" w:eastAsiaTheme="minorHAnsi" w:hAnsi="Times New Roman"/>
          <w:sz w:val="24"/>
        </w:rPr>
        <w:t>Образовательный проект «Кино Казахстана – от А до Я»</w:t>
      </w:r>
    </w:p>
    <w:p w:rsidR="00F82DF3" w:rsidRPr="00F82DF3" w:rsidRDefault="00F82DF3" w:rsidP="00F82DF3">
      <w:pPr>
        <w:numPr>
          <w:ilvl w:val="0"/>
          <w:numId w:val="3"/>
        </w:numPr>
        <w:spacing w:after="160" w:line="240" w:lineRule="auto"/>
        <w:contextualSpacing/>
        <w:rPr>
          <w:rFonts w:ascii="Times New Roman" w:eastAsiaTheme="minorHAnsi" w:hAnsi="Times New Roman"/>
          <w:sz w:val="24"/>
        </w:rPr>
      </w:pPr>
      <w:r w:rsidRPr="00F82DF3">
        <w:rPr>
          <w:rFonts w:ascii="Times New Roman" w:eastAsiaTheme="minorHAnsi" w:hAnsi="Times New Roman"/>
          <w:sz w:val="24"/>
        </w:rPr>
        <w:t>Развлекательный проект «Эти пушистые хищники» (все о кошках/собаках/енотах и др.)</w:t>
      </w:r>
    </w:p>
    <w:p w:rsidR="00F82DF3" w:rsidRPr="00F82DF3" w:rsidRDefault="00F82DF3" w:rsidP="00F82DF3">
      <w:pPr>
        <w:numPr>
          <w:ilvl w:val="0"/>
          <w:numId w:val="3"/>
        </w:numPr>
        <w:spacing w:after="160" w:line="240" w:lineRule="auto"/>
        <w:contextualSpacing/>
        <w:rPr>
          <w:rFonts w:ascii="Times New Roman" w:eastAsiaTheme="minorHAnsi" w:hAnsi="Times New Roman"/>
          <w:sz w:val="24"/>
        </w:rPr>
      </w:pPr>
      <w:r w:rsidRPr="00F82DF3">
        <w:rPr>
          <w:rFonts w:ascii="Times New Roman" w:eastAsiaTheme="minorHAnsi" w:hAnsi="Times New Roman"/>
          <w:sz w:val="24"/>
        </w:rPr>
        <w:t xml:space="preserve">Справочный проект «Медиа-ресурсы </w:t>
      </w:r>
      <w:proofErr w:type="spellStart"/>
      <w:r w:rsidRPr="00F82DF3">
        <w:rPr>
          <w:rFonts w:ascii="Times New Roman" w:eastAsiaTheme="minorHAnsi" w:hAnsi="Times New Roman"/>
          <w:sz w:val="24"/>
        </w:rPr>
        <w:t>Казнета</w:t>
      </w:r>
      <w:proofErr w:type="spellEnd"/>
      <w:r w:rsidRPr="00F82DF3">
        <w:rPr>
          <w:rFonts w:ascii="Times New Roman" w:eastAsiaTheme="minorHAnsi" w:hAnsi="Times New Roman"/>
          <w:sz w:val="24"/>
        </w:rPr>
        <w:t>»</w:t>
      </w:r>
    </w:p>
    <w:p w:rsidR="00F82DF3" w:rsidRPr="00F82DF3" w:rsidRDefault="00F82DF3" w:rsidP="00F82DF3">
      <w:pPr>
        <w:numPr>
          <w:ilvl w:val="0"/>
          <w:numId w:val="3"/>
        </w:numPr>
        <w:spacing w:after="160" w:line="240" w:lineRule="auto"/>
        <w:contextualSpacing/>
        <w:rPr>
          <w:rFonts w:ascii="Times New Roman" w:eastAsiaTheme="minorHAnsi" w:hAnsi="Times New Roman"/>
          <w:sz w:val="24"/>
        </w:rPr>
      </w:pPr>
      <w:r w:rsidRPr="00F82DF3">
        <w:rPr>
          <w:rFonts w:ascii="Times New Roman" w:eastAsiaTheme="minorHAnsi" w:hAnsi="Times New Roman"/>
          <w:sz w:val="24"/>
        </w:rPr>
        <w:t>Образовательный проект «Дизайн медиа будущего»</w:t>
      </w:r>
    </w:p>
    <w:p w:rsidR="00F82DF3" w:rsidRPr="00F82DF3" w:rsidRDefault="00F82DF3" w:rsidP="00F82DF3">
      <w:pPr>
        <w:numPr>
          <w:ilvl w:val="0"/>
          <w:numId w:val="3"/>
        </w:numPr>
        <w:spacing w:after="160" w:line="240" w:lineRule="auto"/>
        <w:contextualSpacing/>
        <w:rPr>
          <w:rFonts w:ascii="Times New Roman" w:eastAsiaTheme="minorHAnsi" w:hAnsi="Times New Roman"/>
          <w:sz w:val="24"/>
        </w:rPr>
      </w:pPr>
      <w:r w:rsidRPr="00F82DF3">
        <w:rPr>
          <w:rFonts w:ascii="Times New Roman" w:eastAsiaTheme="minorHAnsi" w:hAnsi="Times New Roman"/>
          <w:sz w:val="24"/>
        </w:rPr>
        <w:t xml:space="preserve">Справочный проект «Глоссарий для </w:t>
      </w:r>
      <w:proofErr w:type="spellStart"/>
      <w:r w:rsidRPr="00F82DF3">
        <w:rPr>
          <w:rFonts w:ascii="Times New Roman" w:eastAsiaTheme="minorHAnsi" w:hAnsi="Times New Roman"/>
          <w:sz w:val="24"/>
        </w:rPr>
        <w:t>медиадизайнера</w:t>
      </w:r>
      <w:proofErr w:type="spellEnd"/>
      <w:r w:rsidRPr="00F82DF3">
        <w:rPr>
          <w:rFonts w:ascii="Times New Roman" w:eastAsiaTheme="minorHAnsi" w:hAnsi="Times New Roman"/>
          <w:sz w:val="24"/>
        </w:rPr>
        <w:t>»</w:t>
      </w:r>
    </w:p>
    <w:p w:rsidR="00F82DF3" w:rsidRPr="00F82DF3" w:rsidRDefault="00F82DF3" w:rsidP="00F82DF3">
      <w:pPr>
        <w:numPr>
          <w:ilvl w:val="0"/>
          <w:numId w:val="3"/>
        </w:numPr>
        <w:spacing w:after="160" w:line="240" w:lineRule="auto"/>
        <w:contextualSpacing/>
        <w:rPr>
          <w:rFonts w:ascii="Times New Roman" w:eastAsiaTheme="minorHAnsi" w:hAnsi="Times New Roman"/>
          <w:sz w:val="24"/>
        </w:rPr>
      </w:pPr>
      <w:r w:rsidRPr="00F82DF3">
        <w:rPr>
          <w:rFonts w:ascii="Times New Roman" w:eastAsiaTheme="minorHAnsi" w:hAnsi="Times New Roman"/>
          <w:sz w:val="24"/>
        </w:rPr>
        <w:t>Развлекательный проект «Дом дружбы в Казахстане»</w:t>
      </w:r>
    </w:p>
    <w:p w:rsidR="00F82DF3" w:rsidRPr="00F82DF3" w:rsidRDefault="00F82DF3" w:rsidP="00F82DF3">
      <w:pPr>
        <w:spacing w:after="160" w:line="240" w:lineRule="auto"/>
        <w:ind w:left="709"/>
        <w:contextualSpacing/>
        <w:rPr>
          <w:rFonts w:ascii="Times New Roman" w:eastAsiaTheme="minorHAnsi" w:hAnsi="Times New Roman"/>
          <w:sz w:val="24"/>
        </w:rPr>
      </w:pPr>
    </w:p>
    <w:p w:rsidR="00F82DF3" w:rsidRPr="00F82DF3" w:rsidRDefault="00F82DF3" w:rsidP="00F82DF3">
      <w:pPr>
        <w:spacing w:after="160" w:line="240" w:lineRule="auto"/>
        <w:ind w:left="709"/>
        <w:contextualSpacing/>
        <w:rPr>
          <w:rFonts w:ascii="Times New Roman" w:eastAsiaTheme="minorHAnsi" w:hAnsi="Times New Roman"/>
          <w:sz w:val="24"/>
          <w:u w:val="single"/>
        </w:rPr>
      </w:pPr>
      <w:r w:rsidRPr="00F82DF3">
        <w:rPr>
          <w:rFonts w:ascii="Times New Roman" w:eastAsiaTheme="minorHAnsi" w:hAnsi="Times New Roman"/>
          <w:sz w:val="24"/>
          <w:u w:val="single"/>
        </w:rPr>
        <w:t>Рубежный контроль №2 – Защита проекта</w:t>
      </w:r>
    </w:p>
    <w:p w:rsidR="00F82DF3" w:rsidRPr="00F82DF3" w:rsidRDefault="00F82DF3" w:rsidP="00F82DF3">
      <w:pPr>
        <w:spacing w:after="160" w:line="240" w:lineRule="auto"/>
        <w:ind w:left="709"/>
        <w:contextualSpacing/>
        <w:rPr>
          <w:rFonts w:ascii="Times New Roman" w:eastAsiaTheme="minorHAnsi" w:hAnsi="Times New Roman"/>
          <w:sz w:val="24"/>
        </w:rPr>
      </w:pPr>
    </w:p>
    <w:p w:rsidR="00F82DF3" w:rsidRPr="00F82DF3" w:rsidRDefault="00F82DF3" w:rsidP="00F82DF3">
      <w:pPr>
        <w:spacing w:after="160" w:line="240" w:lineRule="auto"/>
        <w:ind w:firstLine="709"/>
        <w:rPr>
          <w:rFonts w:ascii="Times New Roman" w:eastAsiaTheme="minorHAnsi" w:hAnsi="Times New Roman"/>
          <w:sz w:val="24"/>
          <w:szCs w:val="24"/>
        </w:rPr>
      </w:pPr>
      <w:r w:rsidRPr="00F82DF3">
        <w:rPr>
          <w:rFonts w:ascii="Times New Roman" w:eastAsiaTheme="minorHAnsi" w:hAnsi="Times New Roman"/>
          <w:sz w:val="24"/>
        </w:rPr>
        <w:t>Проект оценивается на 100 баллов в случае его полной готовности к моменту защиты и с учетом систематической и плодотворной работы студентов над ним.  Проект оценивается до 90 баллов за полную готовность, но с мелкими упущениями в дизайне или несистематичностью выполнения проекта. До 80 баллов – за готовность, но с небольшими упущениями в дизайне и тексте или неполную готовность проекта. До 70 баллов – за неполную готовность проекта с мелкими упущениями в дизайне и/или тексте. До 60 баллов – за неполную готовность с крупными упущениями в дизайне и/или тексте. До 50 – за неполную готовность проекта с грубыми ошибками. Ниже 50 – за невыполнение проекта.</w:t>
      </w:r>
    </w:p>
    <w:p w:rsidR="00310F04" w:rsidRPr="00F82DF3" w:rsidRDefault="00310F04" w:rsidP="00F82DF3">
      <w:bookmarkStart w:id="0" w:name="_GoBack"/>
      <w:bookmarkEnd w:id="0"/>
    </w:p>
    <w:sectPr w:rsidR="00310F04" w:rsidRPr="00F82DF3" w:rsidSect="003A47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EA6600C"/>
    <w:multiLevelType w:val="hybridMultilevel"/>
    <w:tmpl w:val="E028E1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0C4710"/>
    <w:multiLevelType w:val="hybridMultilevel"/>
    <w:tmpl w:val="E8C20C92"/>
    <w:lvl w:ilvl="0" w:tplc="8834970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56AB19D4"/>
    <w:multiLevelType w:val="hybridMultilevel"/>
    <w:tmpl w:val="E028E1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66E5"/>
    <w:rsid w:val="00310F04"/>
    <w:rsid w:val="009F66E5"/>
    <w:rsid w:val="00F82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5E740A7-8C47-4DB8-8881-D36A4F5F5C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/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66E5"/>
    <w:pPr>
      <w:spacing w:after="200" w:line="276" w:lineRule="auto"/>
      <w:ind w:firstLine="0"/>
    </w:pPr>
    <w:rPr>
      <w:rFonts w:ascii="Calibri" w:eastAsia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210</Words>
  <Characters>1202</Characters>
  <Application>Microsoft Office Word</Application>
  <DocSecurity>0</DocSecurity>
  <Lines>10</Lines>
  <Paragraphs>2</Paragraphs>
  <ScaleCrop>false</ScaleCrop>
  <Company/>
  <LinksUpToDate>false</LinksUpToDate>
  <CharactersWithSpaces>1410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Айнур Сулейменова</dc:creator>
  <cp:keywords/>
  <dc:description/>
  <cp:lastModifiedBy>Айнур Сулейменова</cp:lastModifiedBy>
  <cp:revision>2</cp:revision>
  <dcterms:created xsi:type="dcterms:W3CDTF">2018-11-11T13:44:00Z</dcterms:created>
  <dcterms:modified xsi:type="dcterms:W3CDTF">2019-11-13T09:40:00Z</dcterms:modified>
</cp:coreProperties>
</file>